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spacing w:after="0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Title1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Responsibility Assignment Matrix Template</w:t>
      </w:r>
    </w:p>
    <w:tbl>
      <w:tblPr>
        <w:tblW w:w="1260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52"/>
        <w:gridCol w:w="1440"/>
        <w:gridCol w:w="1440"/>
        <w:gridCol w:w="1440"/>
        <w:gridCol w:w="1440"/>
        <w:gridCol w:w="1440"/>
        <w:gridCol w:w="1440"/>
        <w:gridCol w:w="1908"/>
      </w:tblGrid>
      <w:tr>
        <w:tblPrEx>
          <w:shd w:val="clear" w:color="auto" w:fill="ced7e7"/>
        </w:tblPrEx>
        <w:trPr>
          <w:trHeight w:val="583" w:hRule="atLeast"/>
        </w:trPr>
        <w:tc>
          <w:tcPr>
            <w:tcW w:type="dxa" w:w="12600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Responsibility Assignment Matrix (RAM) using the RACI Format</w:t>
            </w:r>
          </w:p>
          <w:p>
            <w:pPr>
              <w:pStyle w:val="BU_Tex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The RACI chart illustrates the connection between work activities that need to be accomplished and the project team members.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_Text"/>
              <w:spacing w:before="0" w:after="0" w:line="240" w:lineRule="auto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Task/Person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8" w:hRule="atLeast"/>
        </w:trPr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Activity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8" w:hRule="atLeast"/>
        </w:trPr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8" w:hRule="atLeast"/>
        </w:trPr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8" w:hRule="atLeast"/>
        </w:trPr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itle1"/>
        <w:widowControl w:val="0"/>
        <w:spacing w:line="240" w:lineRule="auto"/>
        <w:ind w:left="324" w:hanging="324"/>
        <w:rPr>
          <w:rStyle w:val="None"/>
          <w:rFonts w:ascii="Calibri" w:cs="Calibri" w:hAnsi="Calibri" w:eastAsia="Calibri"/>
        </w:rPr>
      </w:pPr>
    </w:p>
    <w:p>
      <w:pPr>
        <w:pStyle w:val="Normal.0"/>
        <w:spacing w:after="120"/>
        <w:rPr>
          <w:rStyle w:val="None"/>
          <w:rFonts w:ascii="Calibri" w:cs="Calibri" w:hAnsi="Calibri" w:eastAsia="Calibri"/>
        </w:rPr>
      </w:pPr>
    </w:p>
    <w:tbl>
      <w:tblPr>
        <w:tblW w:w="783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0"/>
        <w:gridCol w:w="1530"/>
        <w:gridCol w:w="5400"/>
      </w:tblGrid>
      <w:tr>
        <w:tblPrEx>
          <w:shd w:val="clear" w:color="auto" w:fill="4f81bd"/>
        </w:tblPrEx>
        <w:trPr>
          <w:trHeight w:val="243" w:hRule="atLeast"/>
          <w:tblHeader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Code: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Stands For:</w:t>
            </w:r>
          </w:p>
        </w:tc>
        <w:tc>
          <w:tcPr>
            <w:tcW w:type="dxa" w:w="5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This Person Is:</w:t>
            </w:r>
          </w:p>
        </w:tc>
      </w:tr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Responsible</w:t>
            </w:r>
          </w:p>
        </w:tc>
        <w:tc>
          <w:tcPr>
            <w:tcW w:type="dxa" w:w="5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before="40" w:after="0" w:line="240" w:lineRule="auto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Responsible for performing the task or creating the document</w:t>
            </w:r>
          </w:p>
        </w:tc>
      </w:tr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Accountable</w:t>
            </w:r>
          </w:p>
        </w:tc>
        <w:tc>
          <w:tcPr>
            <w:tcW w:type="dxa" w:w="5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before="40" w:after="0" w:line="240" w:lineRule="auto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Accountable and has sign-off authority for the task, such as the project manager,  sponsor, technical lead</w:t>
            </w:r>
          </w:p>
        </w:tc>
      </w:tr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Consult</w:t>
            </w:r>
          </w:p>
        </w:tc>
        <w:tc>
          <w:tcPr>
            <w:tcW w:type="dxa" w:w="5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before="40" w:after="0" w:line="240" w:lineRule="auto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Providing expertise, advice and support to the person responsible for the task or document and others</w:t>
            </w:r>
          </w:p>
        </w:tc>
      </w:tr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Inform</w:t>
            </w:r>
          </w:p>
        </w:tc>
        <w:tc>
          <w:tcPr>
            <w:tcW w:type="dxa" w:w="5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before="40" w:after="0" w:line="240" w:lineRule="auto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Informed of task progress or results, usually by the person responsible</w:t>
            </w:r>
          </w:p>
        </w:tc>
      </w:tr>
    </w:tbl>
    <w:p>
      <w:pPr>
        <w:pStyle w:val="Normal.0"/>
        <w:widowControl w:val="0"/>
        <w:spacing w:after="120" w:line="240" w:lineRule="auto"/>
        <w:ind w:left="324" w:hanging="324"/>
        <w:rPr>
          <w:rStyle w:val="None"/>
          <w:rFonts w:ascii="Calibri" w:cs="Calibri" w:hAnsi="Calibri" w:eastAsia="Calibri"/>
        </w:rPr>
      </w:pPr>
    </w:p>
    <w:p>
      <w:pPr>
        <w:pStyle w:val="Normal.0"/>
        <w:widowControl w:val="0"/>
        <w:spacing w:after="120" w:line="240" w:lineRule="auto"/>
        <w:ind w:left="108" w:hanging="108"/>
        <w:rPr>
          <w:rStyle w:val="None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le1"/>
      </w:pPr>
      <w:r>
        <w:rPr>
          <w:rStyle w:val="None"/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MDP268a: Project Human Resources Management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5840" w:h="12240" w:orient="landscape"/>
      <w:pgMar w:top="144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Calibri" w:cs="Calibri" w:hAnsi="Calibri" w:eastAsia="Calibri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</w:pP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300 Brickstone Square, Suite 201, Andover, MA 01810 USA  1.800.288.7246</w:t>
    </w:r>
    <w:r>
      <w:rPr>
        <w:rFonts w:ascii="Calibri" w:cs="Calibri" w:hAnsi="Calibri" w:eastAsia="Calibri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  <w:br w:type="textWrapping"/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tel: +1.978.649.8200  fax: +1.978.267.3533  info@corpedgroup.com</w:t>
    </w:r>
  </w:p>
  <w:p>
    <w:pPr>
      <w:pStyle w:val="Normal.0"/>
      <w:jc w:val="center"/>
    </w:pPr>
    <w:r>
      <w:rPr>
        <w:rFonts w:ascii="Calibri" w:hAnsi="Calibri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© 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 Corporate Education Group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Arial" w:cs="Arial" w:hAnsi="Arial" w:eastAsia="Arial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Corporate Education Group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 Executive Drive, Suite 301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Chelmsford, MA 01824-2558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(US only) or 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lear" w:pos="9360"/>
      </w:tabs>
      <w:spacing w:line="360" w:lineRule="auto"/>
    </w:pPr>
    <w:r>
      <w:rPr>
        <w:rStyle w:val="None A"/>
      </w:rPr>
      <w:drawing xmlns:a="http://schemas.openxmlformats.org/drawingml/2006/main">
        <wp:inline distT="0" distB="0" distL="0" distR="0">
          <wp:extent cx="2688383" cy="537879"/>
          <wp:effectExtent l="0" t="0" r="0" b="0"/>
          <wp:docPr id="1073741825" name="officeArt object" descr="ceg-spectrum-h-gra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h-gray.png" descr="ceg-spectrum-h-gray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83" cy="5378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spacing w:line="360" w:lineRule="auto"/>
      <w:jc w:val="center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 A">
    <w:name w:val="None A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Title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U_Text">
    <w:name w:val="BU_Text"/>
    <w:next w:val="BU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Table_Text">
    <w:name w:val="BU_Table_Text"/>
    <w:next w:val="BU_Table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00" w:line="276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5">
    <w:name w:val="Heading 5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